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65A0D2" w14:textId="77777777" w:rsidR="00EE35A1" w:rsidRDefault="00EE35A1" w:rsidP="00EE35A1">
      <w:pPr>
        <w:spacing w:after="0"/>
        <w:jc w:val="center"/>
        <w:rPr>
          <w:sz w:val="28"/>
          <w:szCs w:val="28"/>
        </w:rPr>
      </w:pPr>
      <w:r>
        <w:rPr>
          <w:sz w:val="28"/>
          <w:szCs w:val="28"/>
        </w:rPr>
        <w:t>DEWEYVILLE PRIVACY POLICY STATEMENT</w:t>
      </w:r>
    </w:p>
    <w:p w14:paraId="48D76192" w14:textId="77777777" w:rsidR="00EE35A1" w:rsidRDefault="00EE35A1" w:rsidP="00EE35A1">
      <w:pPr>
        <w:spacing w:after="0"/>
        <w:jc w:val="center"/>
        <w:rPr>
          <w:sz w:val="28"/>
          <w:szCs w:val="28"/>
        </w:rPr>
      </w:pPr>
      <w:r>
        <w:rPr>
          <w:sz w:val="28"/>
          <w:szCs w:val="28"/>
        </w:rPr>
        <w:t>FEBRUARY 1, 2024</w:t>
      </w:r>
    </w:p>
    <w:p w14:paraId="7AE9D617" w14:textId="77777777" w:rsidR="00EE35A1" w:rsidRDefault="00EE35A1" w:rsidP="00EE35A1">
      <w:pPr>
        <w:spacing w:after="0"/>
        <w:jc w:val="center"/>
        <w:rPr>
          <w:sz w:val="28"/>
          <w:szCs w:val="28"/>
        </w:rPr>
      </w:pPr>
    </w:p>
    <w:p w14:paraId="77C7173B" w14:textId="77777777" w:rsidR="00EE35A1" w:rsidRDefault="00EE35A1" w:rsidP="00EE35A1">
      <w:pPr>
        <w:spacing w:after="0"/>
        <w:jc w:val="center"/>
        <w:rPr>
          <w:sz w:val="28"/>
          <w:szCs w:val="28"/>
        </w:rPr>
      </w:pPr>
    </w:p>
    <w:p w14:paraId="5CCF510D" w14:textId="5D502573" w:rsidR="00EE35A1" w:rsidRDefault="00EE35A1" w:rsidP="00EE35A1">
      <w:pPr>
        <w:spacing w:after="0"/>
        <w:rPr>
          <w:sz w:val="28"/>
          <w:szCs w:val="28"/>
        </w:rPr>
      </w:pPr>
      <w:r>
        <w:rPr>
          <w:sz w:val="28"/>
          <w:szCs w:val="28"/>
        </w:rPr>
        <w:t>This Privacy Policy Statement is provided by Deweyville Town Corporation in compliance with Utah Code Section 63-D-2-103.</w:t>
      </w:r>
    </w:p>
    <w:p w14:paraId="18654B9F" w14:textId="77777777" w:rsidR="00EE35A1" w:rsidRDefault="00EE35A1" w:rsidP="00EE35A1">
      <w:pPr>
        <w:spacing w:after="0"/>
        <w:rPr>
          <w:sz w:val="28"/>
          <w:szCs w:val="28"/>
        </w:rPr>
      </w:pPr>
    </w:p>
    <w:p w14:paraId="4B87BE96" w14:textId="1DA4F46A" w:rsidR="00EE35A1" w:rsidRDefault="00EE35A1" w:rsidP="00EE35A1">
      <w:pPr>
        <w:spacing w:after="0"/>
        <w:rPr>
          <w:sz w:val="28"/>
          <w:szCs w:val="28"/>
        </w:rPr>
      </w:pPr>
      <w:r>
        <w:rPr>
          <w:sz w:val="28"/>
          <w:szCs w:val="28"/>
        </w:rPr>
        <w:t xml:space="preserve">Deweyville Town operates this governmental website and we are committed to protecting your privacy.  This </w:t>
      </w:r>
      <w:r w:rsidR="00B709C7">
        <w:rPr>
          <w:sz w:val="28"/>
          <w:szCs w:val="28"/>
        </w:rPr>
        <w:t>s</w:t>
      </w:r>
      <w:r>
        <w:rPr>
          <w:sz w:val="28"/>
          <w:szCs w:val="28"/>
        </w:rPr>
        <w:t xml:space="preserve">tatement explains that the Deweyville Town webpage is for information only.  We DO NOT collect any information from webpage visitors. </w:t>
      </w:r>
      <w:r w:rsidR="00B709C7">
        <w:rPr>
          <w:sz w:val="28"/>
          <w:szCs w:val="28"/>
        </w:rPr>
        <w:t xml:space="preserve">The Deweyville Town website does contain links to other sites.  We are not responsible for the content or the privacy practices of those other sites.  </w:t>
      </w:r>
      <w:r>
        <w:rPr>
          <w:sz w:val="28"/>
          <w:szCs w:val="28"/>
        </w:rPr>
        <w:t>We may, however, receive information back</w:t>
      </w:r>
      <w:r>
        <w:t xml:space="preserve"> </w:t>
      </w:r>
      <w:r>
        <w:rPr>
          <w:sz w:val="28"/>
          <w:szCs w:val="28"/>
        </w:rPr>
        <w:t xml:space="preserve">from our vendor who facilitates online payments, through their service that we link </w:t>
      </w:r>
      <w:r w:rsidR="00B709C7">
        <w:rPr>
          <w:sz w:val="28"/>
          <w:szCs w:val="28"/>
        </w:rPr>
        <w:t xml:space="preserve">on </w:t>
      </w:r>
      <w:r>
        <w:rPr>
          <w:sz w:val="28"/>
          <w:szCs w:val="28"/>
        </w:rPr>
        <w:t>our website.</w:t>
      </w:r>
    </w:p>
    <w:p w14:paraId="7C8C08A6" w14:textId="0EFC48E2" w:rsidR="00EE35A1" w:rsidRDefault="00EE35A1" w:rsidP="00EE35A1">
      <w:pPr>
        <w:spacing w:after="0"/>
        <w:rPr>
          <w:sz w:val="28"/>
          <w:szCs w:val="28"/>
        </w:rPr>
      </w:pPr>
      <w:r>
        <w:rPr>
          <w:sz w:val="28"/>
          <w:szCs w:val="28"/>
        </w:rPr>
        <w:tab/>
        <w:t xml:space="preserve">The information we get back from the vendor is: </w:t>
      </w:r>
    </w:p>
    <w:p w14:paraId="2334C7FC" w14:textId="3C07F7C5" w:rsidR="00EE35A1" w:rsidRDefault="00EE35A1" w:rsidP="00EE35A1">
      <w:pPr>
        <w:pStyle w:val="ListParagraph"/>
        <w:spacing w:after="0"/>
        <w:rPr>
          <w:sz w:val="28"/>
          <w:szCs w:val="28"/>
        </w:rPr>
      </w:pPr>
      <w:r>
        <w:rPr>
          <w:sz w:val="28"/>
          <w:szCs w:val="28"/>
        </w:rPr>
        <w:tab/>
      </w:r>
      <w:r>
        <w:rPr>
          <w:sz w:val="28"/>
          <w:szCs w:val="28"/>
        </w:rPr>
        <w:tab/>
        <w:t>1.  Name of the account holder</w:t>
      </w:r>
    </w:p>
    <w:p w14:paraId="3AE8D5CE" w14:textId="41E7439D" w:rsidR="00EE35A1" w:rsidRDefault="00EE35A1" w:rsidP="00EE35A1">
      <w:pPr>
        <w:pStyle w:val="ListParagraph"/>
        <w:spacing w:after="0"/>
        <w:rPr>
          <w:sz w:val="28"/>
          <w:szCs w:val="28"/>
        </w:rPr>
      </w:pPr>
      <w:r>
        <w:rPr>
          <w:sz w:val="28"/>
          <w:szCs w:val="28"/>
        </w:rPr>
        <w:tab/>
      </w:r>
      <w:r>
        <w:rPr>
          <w:sz w:val="28"/>
          <w:szCs w:val="28"/>
        </w:rPr>
        <w:tab/>
        <w:t>2.  Amount paid</w:t>
      </w:r>
    </w:p>
    <w:p w14:paraId="06EA84B9" w14:textId="2DAA9119" w:rsidR="00EE35A1" w:rsidRDefault="00EE35A1" w:rsidP="00EE35A1">
      <w:pPr>
        <w:pStyle w:val="ListParagraph"/>
        <w:spacing w:after="0"/>
        <w:rPr>
          <w:sz w:val="28"/>
          <w:szCs w:val="28"/>
        </w:rPr>
      </w:pPr>
      <w:r>
        <w:rPr>
          <w:sz w:val="28"/>
          <w:szCs w:val="28"/>
        </w:rPr>
        <w:tab/>
      </w:r>
      <w:r>
        <w:rPr>
          <w:sz w:val="28"/>
          <w:szCs w:val="28"/>
        </w:rPr>
        <w:tab/>
        <w:t>3.  Water account number</w:t>
      </w:r>
    </w:p>
    <w:p w14:paraId="64DCFBEF" w14:textId="144961CC" w:rsidR="00EE35A1" w:rsidRDefault="00EE35A1" w:rsidP="00EE35A1">
      <w:pPr>
        <w:spacing w:after="0"/>
        <w:rPr>
          <w:sz w:val="28"/>
          <w:szCs w:val="28"/>
        </w:rPr>
      </w:pPr>
      <w:r>
        <w:rPr>
          <w:sz w:val="28"/>
          <w:szCs w:val="28"/>
        </w:rPr>
        <w:t>We use this information for administrative purposes and to record payments having been made, and we apply adequate security measures to protect the data while under our control.  If you have any questions or concerns, or you want to correct or access your data, contact PayClix at 866-729-2549.</w:t>
      </w:r>
    </w:p>
    <w:p w14:paraId="5D9328C5" w14:textId="77777777" w:rsidR="00B905C4" w:rsidRDefault="00B905C4" w:rsidP="00EE35A1">
      <w:pPr>
        <w:spacing w:after="0"/>
        <w:rPr>
          <w:sz w:val="28"/>
          <w:szCs w:val="28"/>
        </w:rPr>
      </w:pPr>
    </w:p>
    <w:p w14:paraId="3ABE3AA8" w14:textId="464D1038" w:rsidR="00B905C4" w:rsidRDefault="00B905C4" w:rsidP="00EE35A1">
      <w:pPr>
        <w:spacing w:after="0"/>
        <w:rPr>
          <w:sz w:val="28"/>
          <w:szCs w:val="28"/>
        </w:rPr>
      </w:pPr>
      <w:r>
        <w:rPr>
          <w:sz w:val="28"/>
          <w:szCs w:val="28"/>
        </w:rPr>
        <w:t>Deweyville Town</w:t>
      </w:r>
    </w:p>
    <w:p w14:paraId="1DCD0FB8" w14:textId="42900E08" w:rsidR="00B905C4" w:rsidRDefault="00B905C4" w:rsidP="00EE35A1">
      <w:pPr>
        <w:spacing w:after="0"/>
        <w:rPr>
          <w:sz w:val="28"/>
          <w:szCs w:val="28"/>
        </w:rPr>
      </w:pPr>
      <w:r>
        <w:rPr>
          <w:sz w:val="28"/>
          <w:szCs w:val="28"/>
        </w:rPr>
        <w:t>435-239-7312</w:t>
      </w:r>
    </w:p>
    <w:p w14:paraId="133239EF" w14:textId="5795A777" w:rsidR="00B905C4" w:rsidRDefault="00B905C4" w:rsidP="00EE35A1">
      <w:pPr>
        <w:spacing w:after="0"/>
        <w:rPr>
          <w:sz w:val="28"/>
          <w:szCs w:val="28"/>
        </w:rPr>
      </w:pPr>
      <w:r>
        <w:rPr>
          <w:sz w:val="28"/>
          <w:szCs w:val="28"/>
        </w:rPr>
        <w:t>deweyville@digis.net</w:t>
      </w:r>
    </w:p>
    <w:p w14:paraId="0CB9E37B" w14:textId="77777777" w:rsidR="00EE35A1" w:rsidRDefault="00EE35A1" w:rsidP="00EE35A1">
      <w:pPr>
        <w:spacing w:after="0"/>
        <w:rPr>
          <w:sz w:val="28"/>
          <w:szCs w:val="28"/>
        </w:rPr>
      </w:pPr>
    </w:p>
    <w:p w14:paraId="2F512507" w14:textId="0C9E3D83" w:rsidR="00EE35A1" w:rsidRDefault="00EE35A1" w:rsidP="00EE35A1">
      <w:pPr>
        <w:spacing w:after="0"/>
        <w:rPr>
          <w:sz w:val="28"/>
          <w:szCs w:val="28"/>
        </w:rPr>
      </w:pPr>
    </w:p>
    <w:p w14:paraId="2E76A610" w14:textId="77777777" w:rsidR="003D7497" w:rsidRDefault="003D7497"/>
    <w:sectPr w:rsidR="003D74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AF1355"/>
    <w:multiLevelType w:val="hybridMultilevel"/>
    <w:tmpl w:val="8E3623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7739855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5A1"/>
    <w:rsid w:val="003D7497"/>
    <w:rsid w:val="00AF0EA6"/>
    <w:rsid w:val="00B709C7"/>
    <w:rsid w:val="00B905C4"/>
    <w:rsid w:val="00EE3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17542"/>
  <w15:chartTrackingRefBased/>
  <w15:docId w15:val="{7503BC91-8A38-4599-8812-A725811CC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35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E35A1"/>
    <w:rPr>
      <w:color w:val="0563C1" w:themeColor="hyperlink"/>
      <w:u w:val="single"/>
    </w:rPr>
  </w:style>
  <w:style w:type="paragraph" w:styleId="ListParagraph">
    <w:name w:val="List Paragraph"/>
    <w:basedOn w:val="Normal"/>
    <w:uiPriority w:val="34"/>
    <w:qFormat/>
    <w:rsid w:val="00EE35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989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177</Words>
  <Characters>1012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Page</dc:creator>
  <cp:keywords/>
  <dc:description/>
  <cp:lastModifiedBy>Nancy Page</cp:lastModifiedBy>
  <cp:revision>3</cp:revision>
  <dcterms:created xsi:type="dcterms:W3CDTF">2024-02-15T19:15:00Z</dcterms:created>
  <dcterms:modified xsi:type="dcterms:W3CDTF">2024-02-15T19:54:00Z</dcterms:modified>
</cp:coreProperties>
</file>